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0475" w14:textId="5341347F" w:rsidR="00B27A9A" w:rsidRDefault="00B27A9A" w:rsidP="000F1F8E">
      <w:pPr>
        <w:spacing w:after="0" w:line="240" w:lineRule="auto"/>
        <w:ind w:left="17" w:hanging="10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</w:rPr>
      </w:pPr>
      <w:r w:rsidRPr="00B27A9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</w:rPr>
        <w:t>Scope of Work</w:t>
      </w:r>
    </w:p>
    <w:p w14:paraId="0787BCFD" w14:textId="77777777" w:rsidR="000F1F8E" w:rsidRPr="00B27A9A" w:rsidRDefault="000F1F8E" w:rsidP="000F1F8E">
      <w:pPr>
        <w:spacing w:after="0" w:line="240" w:lineRule="auto"/>
        <w:ind w:left="17" w:hanging="1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0291C078" w14:textId="3E4EF6F1" w:rsidR="00B27A9A" w:rsidRDefault="000B4ACE" w:rsidP="000F1F8E">
      <w:pPr>
        <w:spacing w:after="0" w:line="240" w:lineRule="auto"/>
        <w:ind w:left="1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Contractor shall </w:t>
      </w:r>
      <w:r w:rsidR="00302AE7">
        <w:rPr>
          <w:rFonts w:ascii="Times New Roman" w:eastAsia="Calibri" w:hAnsi="Times New Roman" w:cs="Times New Roman"/>
          <w:color w:val="000000"/>
          <w:sz w:val="24"/>
          <w:szCs w:val="24"/>
        </w:rPr>
        <w:t>furnish all labor and materials repair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7A9A" w:rsidRPr="00B27A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limestone path around perimeter of </w:t>
      </w:r>
      <w:proofErr w:type="spellStart"/>
      <w:r w:rsidR="00302AE7">
        <w:rPr>
          <w:rFonts w:ascii="Times New Roman" w:eastAsia="Calibri" w:hAnsi="Times New Roman" w:cs="Times New Roman"/>
          <w:color w:val="000000"/>
          <w:sz w:val="24"/>
          <w:szCs w:val="24"/>
        </w:rPr>
        <w:t>Lumcon</w:t>
      </w:r>
      <w:proofErr w:type="spellEnd"/>
      <w:r w:rsidR="00302A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02AE7">
        <w:rPr>
          <w:rFonts w:ascii="Times New Roman" w:eastAsia="Calibri" w:hAnsi="Times New Roman" w:cs="Times New Roman"/>
          <w:color w:val="000000"/>
          <w:sz w:val="24"/>
          <w:szCs w:val="24"/>
        </w:rPr>
        <w:t>Cocodrie</w:t>
      </w:r>
      <w:proofErr w:type="spellEnd"/>
      <w:r w:rsidR="00302AE7">
        <w:rPr>
          <w:rFonts w:ascii="Times New Roman" w:eastAsia="Calibri" w:hAnsi="Times New Roman" w:cs="Times New Roman"/>
          <w:color w:val="000000"/>
          <w:sz w:val="24"/>
          <w:szCs w:val="24"/>
        </w:rPr>
        <w:t>) campus to include parking area and maintenance building (front).</w:t>
      </w:r>
    </w:p>
    <w:p w14:paraId="67053EA1" w14:textId="77777777" w:rsidR="000F1F8E" w:rsidRDefault="000F1F8E" w:rsidP="000F1F8E">
      <w:pPr>
        <w:spacing w:after="0" w:line="240" w:lineRule="auto"/>
        <w:ind w:left="1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3B5F7" w14:textId="7D69E902" w:rsidR="000F1F8E" w:rsidRDefault="000F1F8E" w:rsidP="000F1F8E">
      <w:pPr>
        <w:spacing w:after="0" w:line="240" w:lineRule="auto"/>
        <w:ind w:left="14" w:hanging="1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0F1F8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Site Location</w:t>
      </w:r>
    </w:p>
    <w:p w14:paraId="631CED48" w14:textId="77777777" w:rsidR="000F1F8E" w:rsidRPr="000F1F8E" w:rsidRDefault="000F1F8E" w:rsidP="000F1F8E">
      <w:pPr>
        <w:spacing w:after="0" w:line="240" w:lineRule="auto"/>
        <w:ind w:left="14" w:hanging="1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20DDA6F7" w14:textId="77777777" w:rsidR="00302AE7" w:rsidRDefault="00302AE7" w:rsidP="00302AE7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Universities Marine Consortium (LUMCON)</w:t>
      </w:r>
    </w:p>
    <w:p w14:paraId="725B0714" w14:textId="77777777" w:rsidR="00302AE7" w:rsidRDefault="00302AE7" w:rsidP="00302AE7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8124 Hwy. 56</w:t>
      </w:r>
    </w:p>
    <w:p w14:paraId="292B70B2" w14:textId="77777777" w:rsidR="00302AE7" w:rsidRDefault="00302AE7" w:rsidP="00302AE7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Chauvin, La 70344</w:t>
      </w:r>
    </w:p>
    <w:p w14:paraId="2DEACC1F" w14:textId="77777777" w:rsidR="000F1F8E" w:rsidRPr="00B27A9A" w:rsidRDefault="000F1F8E" w:rsidP="00302AE7">
      <w:pPr>
        <w:spacing w:after="0" w:line="240" w:lineRule="auto"/>
        <w:ind w:left="1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916568" w14:textId="4F4097DB" w:rsidR="00B27A9A" w:rsidRPr="00676973" w:rsidRDefault="00B27A9A" w:rsidP="000F1F8E">
      <w:pPr>
        <w:keepNext/>
        <w:keepLines/>
        <w:tabs>
          <w:tab w:val="center" w:pos="457"/>
          <w:tab w:val="center" w:pos="2086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</w:pPr>
      <w:r w:rsidRPr="00B27A9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ab/>
      </w:r>
      <w:r w:rsidRPr="0067697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  <w:t>Description of Work</w:t>
      </w:r>
    </w:p>
    <w:p w14:paraId="7C0E7F93" w14:textId="77777777" w:rsidR="000F1F8E" w:rsidRPr="00676973" w:rsidRDefault="000F1F8E" w:rsidP="000F1F8E">
      <w:pPr>
        <w:keepNext/>
        <w:keepLines/>
        <w:tabs>
          <w:tab w:val="center" w:pos="457"/>
          <w:tab w:val="center" w:pos="2086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</w:pPr>
    </w:p>
    <w:p w14:paraId="7B77775E" w14:textId="700A47C3" w:rsidR="00AD7EB0" w:rsidRPr="00676973" w:rsidRDefault="000F1F8E" w:rsidP="000F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>-</w:t>
      </w:r>
      <w:r w:rsidR="00323426" w:rsidRPr="00676973"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="00006592">
        <w:rPr>
          <w:rFonts w:ascii="Times New Roman" w:hAnsi="Times New Roman" w:cs="Times New Roman"/>
          <w:sz w:val="24"/>
          <w:szCs w:val="24"/>
        </w:rPr>
        <w:t>repair,</w:t>
      </w:r>
      <w:r w:rsidR="00302AE7">
        <w:rPr>
          <w:rFonts w:ascii="Times New Roman" w:hAnsi="Times New Roman" w:cs="Times New Roman"/>
          <w:sz w:val="24"/>
          <w:szCs w:val="24"/>
        </w:rPr>
        <w:t xml:space="preserve"> </w:t>
      </w:r>
      <w:r w:rsidR="00006592">
        <w:rPr>
          <w:rFonts w:ascii="Times New Roman" w:hAnsi="Times New Roman" w:cs="Times New Roman"/>
          <w:sz w:val="24"/>
          <w:szCs w:val="24"/>
        </w:rPr>
        <w:t>grade</w:t>
      </w:r>
      <w:r w:rsidR="00302AE7">
        <w:rPr>
          <w:rFonts w:ascii="Times New Roman" w:hAnsi="Times New Roman" w:cs="Times New Roman"/>
          <w:sz w:val="24"/>
          <w:szCs w:val="24"/>
        </w:rPr>
        <w:t>,</w:t>
      </w:r>
      <w:r w:rsidR="00006592">
        <w:rPr>
          <w:rFonts w:ascii="Times New Roman" w:hAnsi="Times New Roman" w:cs="Times New Roman"/>
          <w:sz w:val="24"/>
          <w:szCs w:val="24"/>
        </w:rPr>
        <w:t xml:space="preserve"> cut natural </w:t>
      </w:r>
      <w:r w:rsidR="00302AE7">
        <w:rPr>
          <w:rFonts w:ascii="Times New Roman" w:hAnsi="Times New Roman" w:cs="Times New Roman"/>
          <w:sz w:val="24"/>
          <w:szCs w:val="24"/>
        </w:rPr>
        <w:t>drainage and fill</w:t>
      </w:r>
      <w:r w:rsidR="00B647AF">
        <w:rPr>
          <w:rFonts w:ascii="Times New Roman" w:hAnsi="Times New Roman" w:cs="Times New Roman"/>
          <w:sz w:val="24"/>
          <w:szCs w:val="24"/>
        </w:rPr>
        <w:t xml:space="preserve"> requested areas with</w:t>
      </w:r>
      <w:r w:rsidR="00302AE7">
        <w:rPr>
          <w:rFonts w:ascii="Times New Roman" w:hAnsi="Times New Roman" w:cs="Times New Roman"/>
          <w:sz w:val="24"/>
          <w:szCs w:val="24"/>
        </w:rPr>
        <w:t xml:space="preserve"> #57 limestone rock</w:t>
      </w:r>
      <w:r w:rsidR="00006592">
        <w:rPr>
          <w:rFonts w:ascii="Times New Roman" w:hAnsi="Times New Roman" w:cs="Times New Roman"/>
          <w:sz w:val="24"/>
          <w:szCs w:val="24"/>
        </w:rPr>
        <w:t xml:space="preserve"> to</w:t>
      </w:r>
      <w:r w:rsidR="00B647AF">
        <w:rPr>
          <w:rFonts w:ascii="Times New Roman" w:hAnsi="Times New Roman" w:cs="Times New Roman"/>
          <w:sz w:val="24"/>
          <w:szCs w:val="24"/>
        </w:rPr>
        <w:t xml:space="preserve"> include</w:t>
      </w:r>
      <w:r w:rsidR="00006592">
        <w:rPr>
          <w:rFonts w:ascii="Times New Roman" w:hAnsi="Times New Roman" w:cs="Times New Roman"/>
          <w:sz w:val="24"/>
          <w:szCs w:val="24"/>
        </w:rPr>
        <w:t xml:space="preserve"> the main entrance,</w:t>
      </w:r>
      <w:r w:rsidR="00302AE7">
        <w:rPr>
          <w:rFonts w:ascii="Times New Roman" w:hAnsi="Times New Roman" w:cs="Times New Roman"/>
          <w:sz w:val="24"/>
          <w:szCs w:val="24"/>
        </w:rPr>
        <w:t xml:space="preserve"> </w:t>
      </w:r>
      <w:r w:rsidR="00B27A9A" w:rsidRPr="00676973">
        <w:rPr>
          <w:rFonts w:ascii="Times New Roman" w:hAnsi="Times New Roman" w:cs="Times New Roman"/>
          <w:sz w:val="24"/>
          <w:szCs w:val="24"/>
        </w:rPr>
        <w:t xml:space="preserve">pathway around the perimeter </w:t>
      </w:r>
      <w:proofErr w:type="gramStart"/>
      <w:r w:rsidR="00B27A9A" w:rsidRPr="00676973">
        <w:rPr>
          <w:rFonts w:ascii="Times New Roman" w:hAnsi="Times New Roman" w:cs="Times New Roman"/>
          <w:sz w:val="24"/>
          <w:szCs w:val="24"/>
        </w:rPr>
        <w:t xml:space="preserve">of </w:t>
      </w:r>
      <w:r w:rsidR="00006592">
        <w:rPr>
          <w:rFonts w:ascii="Times New Roman" w:hAnsi="Times New Roman" w:cs="Times New Roman"/>
          <w:sz w:val="24"/>
          <w:szCs w:val="24"/>
        </w:rPr>
        <w:t xml:space="preserve"> </w:t>
      </w:r>
      <w:r w:rsidR="00302AE7">
        <w:rPr>
          <w:rFonts w:ascii="Times New Roman" w:hAnsi="Times New Roman" w:cs="Times New Roman"/>
          <w:sz w:val="24"/>
          <w:szCs w:val="24"/>
        </w:rPr>
        <w:t>LUMCON</w:t>
      </w:r>
      <w:proofErr w:type="gramEnd"/>
      <w:r w:rsidR="00302AE7">
        <w:rPr>
          <w:rFonts w:ascii="Times New Roman" w:hAnsi="Times New Roman" w:cs="Times New Roman"/>
          <w:sz w:val="24"/>
          <w:szCs w:val="24"/>
        </w:rPr>
        <w:t xml:space="preserve"> main building</w:t>
      </w:r>
      <w:r w:rsidR="00006592">
        <w:rPr>
          <w:rFonts w:ascii="Times New Roman" w:hAnsi="Times New Roman" w:cs="Times New Roman"/>
          <w:sz w:val="24"/>
          <w:szCs w:val="24"/>
        </w:rPr>
        <w:t>,</w:t>
      </w:r>
      <w:r w:rsidR="00E37A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06592">
        <w:rPr>
          <w:rFonts w:ascii="Times New Roman" w:hAnsi="Times New Roman" w:cs="Times New Roman"/>
          <w:sz w:val="24"/>
          <w:szCs w:val="24"/>
        </w:rPr>
        <w:t>parking area</w:t>
      </w:r>
      <w:r w:rsidR="003610EF">
        <w:rPr>
          <w:rFonts w:ascii="Times New Roman" w:hAnsi="Times New Roman" w:cs="Times New Roman"/>
          <w:sz w:val="24"/>
          <w:szCs w:val="24"/>
        </w:rPr>
        <w:t xml:space="preserve"> to boat ramp</w:t>
      </w:r>
      <w:r w:rsidR="00006592">
        <w:rPr>
          <w:rFonts w:ascii="Times New Roman" w:hAnsi="Times New Roman" w:cs="Times New Roman"/>
          <w:sz w:val="24"/>
          <w:szCs w:val="24"/>
        </w:rPr>
        <w:t xml:space="preserve"> and</w:t>
      </w:r>
      <w:r w:rsidR="00B647AF">
        <w:rPr>
          <w:rFonts w:ascii="Times New Roman" w:hAnsi="Times New Roman" w:cs="Times New Roman"/>
          <w:sz w:val="24"/>
          <w:szCs w:val="24"/>
        </w:rPr>
        <w:t xml:space="preserve"> front of</w:t>
      </w:r>
      <w:r w:rsidR="00006592">
        <w:rPr>
          <w:rFonts w:ascii="Times New Roman" w:hAnsi="Times New Roman" w:cs="Times New Roman"/>
          <w:sz w:val="24"/>
          <w:szCs w:val="24"/>
        </w:rPr>
        <w:t xml:space="preserve"> maintenance </w:t>
      </w:r>
      <w:r w:rsidR="003610EF">
        <w:rPr>
          <w:rFonts w:ascii="Times New Roman" w:hAnsi="Times New Roman" w:cs="Times New Roman"/>
          <w:sz w:val="24"/>
          <w:szCs w:val="24"/>
        </w:rPr>
        <w:t>building</w:t>
      </w:r>
      <w:r w:rsidR="00006592">
        <w:rPr>
          <w:rFonts w:ascii="Times New Roman" w:hAnsi="Times New Roman" w:cs="Times New Roman"/>
          <w:sz w:val="24"/>
          <w:szCs w:val="24"/>
        </w:rPr>
        <w:t>.</w:t>
      </w:r>
    </w:p>
    <w:p w14:paraId="61E640D4" w14:textId="1B436A97" w:rsidR="00AD7EB0" w:rsidRPr="00676973" w:rsidRDefault="00AD7EB0" w:rsidP="00AD7E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>-</w:t>
      </w:r>
      <w:r w:rsidR="00150F95">
        <w:rPr>
          <w:rFonts w:ascii="Times New Roman" w:hAnsi="Times New Roman" w:cs="Times New Roman"/>
          <w:sz w:val="24"/>
          <w:szCs w:val="24"/>
        </w:rPr>
        <w:t>Contractor shall g</w:t>
      </w:r>
      <w:r w:rsidR="00006592">
        <w:rPr>
          <w:rFonts w:ascii="Times New Roman" w:hAnsi="Times New Roman" w:cs="Times New Roman"/>
          <w:sz w:val="24"/>
          <w:szCs w:val="24"/>
        </w:rPr>
        <w:t>rade existing limestone, cut for drainage and install # 57 limestone rock at main entrance to facility approximately four hundred and fifty feet (450’) in length and approximately</w:t>
      </w:r>
      <w:r w:rsidR="00B64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7AF">
        <w:rPr>
          <w:rFonts w:ascii="Times New Roman" w:hAnsi="Times New Roman" w:cs="Times New Roman"/>
          <w:sz w:val="24"/>
          <w:szCs w:val="24"/>
        </w:rPr>
        <w:t>twenty five</w:t>
      </w:r>
      <w:proofErr w:type="gramEnd"/>
      <w:r w:rsidR="003610EF">
        <w:rPr>
          <w:rFonts w:ascii="Times New Roman" w:hAnsi="Times New Roman" w:cs="Times New Roman"/>
          <w:sz w:val="24"/>
          <w:szCs w:val="24"/>
        </w:rPr>
        <w:t xml:space="preserve"> feet</w:t>
      </w:r>
      <w:r w:rsidR="00B647AF">
        <w:rPr>
          <w:rFonts w:ascii="Times New Roman" w:hAnsi="Times New Roman" w:cs="Times New Roman"/>
          <w:sz w:val="24"/>
          <w:szCs w:val="24"/>
        </w:rPr>
        <w:t xml:space="preserve"> (25’) wide. </w:t>
      </w:r>
    </w:p>
    <w:p w14:paraId="58754FE0" w14:textId="045CF5E1" w:rsidR="00AD7EB0" w:rsidRPr="00676973" w:rsidRDefault="00AD7EB0" w:rsidP="00AD7E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>-</w:t>
      </w:r>
      <w:r w:rsidR="00150F95">
        <w:rPr>
          <w:rFonts w:ascii="Times New Roman" w:hAnsi="Times New Roman" w:cs="Times New Roman"/>
          <w:sz w:val="24"/>
          <w:szCs w:val="24"/>
        </w:rPr>
        <w:t>Contractor shall g</w:t>
      </w:r>
      <w:r w:rsidR="007C120C">
        <w:rPr>
          <w:rFonts w:ascii="Times New Roman" w:hAnsi="Times New Roman" w:cs="Times New Roman"/>
          <w:sz w:val="24"/>
          <w:szCs w:val="24"/>
        </w:rPr>
        <w:t xml:space="preserve">rade existing limestone, cut for drainage and install # 57 limestone rock from parking area to boat launch and front of maintenance building approximately two hundred and sixty feet (260’) in length and approximately two hundred feet (200’) wide. </w:t>
      </w:r>
    </w:p>
    <w:p w14:paraId="60EC07E5" w14:textId="7D51761A" w:rsidR="00B27A9A" w:rsidRPr="00676973" w:rsidRDefault="00AD7EB0" w:rsidP="007C12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>-</w:t>
      </w:r>
      <w:r w:rsidR="00150F95">
        <w:rPr>
          <w:rFonts w:ascii="Times New Roman" w:hAnsi="Times New Roman" w:cs="Times New Roman"/>
          <w:sz w:val="24"/>
          <w:szCs w:val="24"/>
        </w:rPr>
        <w:t>Contractor shall g</w:t>
      </w:r>
      <w:r w:rsidR="007C120C">
        <w:rPr>
          <w:rFonts w:ascii="Times New Roman" w:hAnsi="Times New Roman" w:cs="Times New Roman"/>
          <w:sz w:val="24"/>
          <w:szCs w:val="24"/>
        </w:rPr>
        <w:t>rade</w:t>
      </w:r>
      <w:r w:rsidR="007C120C" w:rsidRPr="007C120C">
        <w:rPr>
          <w:rFonts w:ascii="Times New Roman" w:hAnsi="Times New Roman" w:cs="Times New Roman"/>
          <w:sz w:val="24"/>
          <w:szCs w:val="24"/>
        </w:rPr>
        <w:t xml:space="preserve"> </w:t>
      </w:r>
      <w:r w:rsidR="007C120C">
        <w:rPr>
          <w:rFonts w:ascii="Times New Roman" w:hAnsi="Times New Roman" w:cs="Times New Roman"/>
          <w:sz w:val="24"/>
          <w:szCs w:val="24"/>
        </w:rPr>
        <w:t>existing limestone, cut for drainage and install # 57 limestone rock to building perimeter drive approximately twelve hundred feet (1,200’)</w:t>
      </w:r>
      <w:r w:rsidR="003610EF">
        <w:rPr>
          <w:rFonts w:ascii="Times New Roman" w:hAnsi="Times New Roman" w:cs="Times New Roman"/>
          <w:sz w:val="24"/>
          <w:szCs w:val="24"/>
        </w:rPr>
        <w:t xml:space="preserve"> in length and approximately thirty feet (30’) wide</w:t>
      </w:r>
      <w:r w:rsidR="007C120C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CE031B2" w14:textId="391837CD" w:rsidR="00AD7EB0" w:rsidRPr="00676973" w:rsidRDefault="00AD7EB0" w:rsidP="003610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>-No edging will be required</w:t>
      </w:r>
      <w:r w:rsidR="00E37A79">
        <w:rPr>
          <w:rFonts w:ascii="Times New Roman" w:hAnsi="Times New Roman" w:cs="Times New Roman"/>
          <w:sz w:val="24"/>
          <w:szCs w:val="24"/>
        </w:rPr>
        <w:t>.</w:t>
      </w:r>
    </w:p>
    <w:p w14:paraId="60597BD1" w14:textId="3CA2A48B" w:rsidR="00AD7EB0" w:rsidRPr="00676973" w:rsidRDefault="00AD7EB0" w:rsidP="00AD7E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 xml:space="preserve">-#57 limestone shall be spread on to </w:t>
      </w:r>
      <w:r w:rsidR="003610EF">
        <w:rPr>
          <w:rFonts w:ascii="Times New Roman" w:hAnsi="Times New Roman" w:cs="Times New Roman"/>
          <w:sz w:val="24"/>
          <w:szCs w:val="24"/>
        </w:rPr>
        <w:t>all listed areas to</w:t>
      </w:r>
      <w:r w:rsidRPr="00676973">
        <w:rPr>
          <w:rFonts w:ascii="Times New Roman" w:hAnsi="Times New Roman" w:cs="Times New Roman"/>
          <w:sz w:val="24"/>
          <w:szCs w:val="24"/>
        </w:rPr>
        <w:t xml:space="preserve"> a thickness of three to four inches (3-4”)</w:t>
      </w:r>
      <w:r w:rsidR="00323426" w:rsidRPr="00676973">
        <w:rPr>
          <w:rFonts w:ascii="Times New Roman" w:hAnsi="Times New Roman" w:cs="Times New Roman"/>
          <w:sz w:val="24"/>
          <w:szCs w:val="24"/>
        </w:rPr>
        <w:t xml:space="preserve">, approximately </w:t>
      </w:r>
      <w:r w:rsidR="003610EF">
        <w:rPr>
          <w:rFonts w:ascii="Times New Roman" w:hAnsi="Times New Roman" w:cs="Times New Roman"/>
          <w:sz w:val="24"/>
          <w:szCs w:val="24"/>
        </w:rPr>
        <w:t xml:space="preserve">six hundred and twenty six </w:t>
      </w:r>
      <w:r w:rsidR="00323426" w:rsidRPr="00676973">
        <w:rPr>
          <w:rFonts w:ascii="Times New Roman" w:hAnsi="Times New Roman" w:cs="Times New Roman"/>
          <w:sz w:val="24"/>
          <w:szCs w:val="24"/>
        </w:rPr>
        <w:t>tons</w:t>
      </w:r>
      <w:r w:rsidR="003D5764" w:rsidRPr="00676973">
        <w:rPr>
          <w:rFonts w:ascii="Times New Roman" w:hAnsi="Times New Roman" w:cs="Times New Roman"/>
          <w:sz w:val="24"/>
          <w:szCs w:val="24"/>
        </w:rPr>
        <w:t xml:space="preserve"> of limestone</w:t>
      </w:r>
      <w:r w:rsidR="00323426" w:rsidRPr="00676973">
        <w:rPr>
          <w:rFonts w:ascii="Times New Roman" w:hAnsi="Times New Roman" w:cs="Times New Roman"/>
          <w:sz w:val="24"/>
          <w:szCs w:val="24"/>
        </w:rPr>
        <w:t xml:space="preserve"> (</w:t>
      </w:r>
      <w:r w:rsidR="003610EF">
        <w:rPr>
          <w:rFonts w:ascii="Times New Roman" w:hAnsi="Times New Roman" w:cs="Times New Roman"/>
          <w:sz w:val="24"/>
          <w:szCs w:val="24"/>
        </w:rPr>
        <w:t>626</w:t>
      </w:r>
      <w:r w:rsidR="00323426" w:rsidRPr="00676973">
        <w:rPr>
          <w:rFonts w:ascii="Times New Roman" w:hAnsi="Times New Roman" w:cs="Times New Roman"/>
          <w:sz w:val="24"/>
          <w:szCs w:val="24"/>
        </w:rPr>
        <w:t xml:space="preserve"> tons)</w:t>
      </w:r>
      <w:r w:rsidR="003610EF">
        <w:rPr>
          <w:rFonts w:ascii="Times New Roman" w:hAnsi="Times New Roman" w:cs="Times New Roman"/>
          <w:sz w:val="24"/>
          <w:szCs w:val="24"/>
        </w:rPr>
        <w:t>.</w:t>
      </w:r>
      <w:r w:rsidRPr="00676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5DAE8" w14:textId="0EC34577" w:rsidR="000F1F8E" w:rsidRPr="00676973" w:rsidRDefault="00F03924" w:rsidP="0036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ab/>
      </w:r>
      <w:r w:rsidR="00B27A9A" w:rsidRPr="00676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0521D" w14:textId="75824450" w:rsidR="00B27A9A" w:rsidRPr="00676973" w:rsidRDefault="00323426" w:rsidP="000F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>-</w:t>
      </w:r>
      <w:r w:rsidR="00B27A9A" w:rsidRPr="00676973">
        <w:rPr>
          <w:rFonts w:ascii="Times New Roman" w:hAnsi="Times New Roman" w:cs="Times New Roman"/>
          <w:sz w:val="24"/>
          <w:szCs w:val="24"/>
        </w:rPr>
        <w:t>Any damage</w:t>
      </w:r>
      <w:r w:rsidR="00E37A79">
        <w:rPr>
          <w:rFonts w:ascii="Times New Roman" w:hAnsi="Times New Roman" w:cs="Times New Roman"/>
          <w:sz w:val="24"/>
          <w:szCs w:val="24"/>
        </w:rPr>
        <w:t xml:space="preserve"> to existing property from the C</w:t>
      </w:r>
      <w:r w:rsidR="00B27A9A" w:rsidRPr="00676973">
        <w:rPr>
          <w:rFonts w:ascii="Times New Roman" w:hAnsi="Times New Roman" w:cs="Times New Roman"/>
          <w:sz w:val="24"/>
          <w:szCs w:val="24"/>
        </w:rPr>
        <w:t>ontractor’s activities shall be restored</w:t>
      </w:r>
      <w:r w:rsidR="00E37A79">
        <w:rPr>
          <w:rFonts w:ascii="Times New Roman" w:hAnsi="Times New Roman" w:cs="Times New Roman"/>
          <w:sz w:val="24"/>
          <w:szCs w:val="24"/>
        </w:rPr>
        <w:t xml:space="preserve"> to pre-work conditions by the C</w:t>
      </w:r>
      <w:r w:rsidR="00B27A9A" w:rsidRPr="00676973">
        <w:rPr>
          <w:rFonts w:ascii="Times New Roman" w:hAnsi="Times New Roman" w:cs="Times New Roman"/>
          <w:sz w:val="24"/>
          <w:szCs w:val="24"/>
        </w:rPr>
        <w:t xml:space="preserve">ontractor at no additional cost to the </w:t>
      </w:r>
      <w:proofErr w:type="gramStart"/>
      <w:r w:rsidR="003610EF">
        <w:rPr>
          <w:rFonts w:ascii="Times New Roman" w:hAnsi="Times New Roman" w:cs="Times New Roman"/>
          <w:sz w:val="24"/>
          <w:szCs w:val="24"/>
        </w:rPr>
        <w:t>Board of Regent’s</w:t>
      </w:r>
      <w:proofErr w:type="gramEnd"/>
      <w:r w:rsidR="00B27A9A" w:rsidRPr="00676973">
        <w:rPr>
          <w:rFonts w:ascii="Times New Roman" w:hAnsi="Times New Roman" w:cs="Times New Roman"/>
          <w:sz w:val="24"/>
          <w:szCs w:val="24"/>
        </w:rPr>
        <w:t>.</w:t>
      </w:r>
    </w:p>
    <w:p w14:paraId="40AB006C" w14:textId="77777777" w:rsidR="00B27A9A" w:rsidRPr="00676973" w:rsidRDefault="00B27A9A" w:rsidP="000F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7E189" w14:textId="0ECEE6F2" w:rsidR="00462F82" w:rsidRPr="00676973" w:rsidRDefault="00462F82" w:rsidP="00462F82">
      <w:pPr>
        <w:pStyle w:val="Heading2"/>
        <w:tabs>
          <w:tab w:val="center" w:pos="670"/>
          <w:tab w:val="center" w:pos="2223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6973">
        <w:rPr>
          <w:rFonts w:ascii="Times New Roman" w:hAnsi="Times New Roman" w:cs="Times New Roman"/>
          <w:b/>
          <w:sz w:val="24"/>
          <w:szCs w:val="24"/>
        </w:rPr>
        <w:t>General Terms and Conditions</w:t>
      </w:r>
    </w:p>
    <w:p w14:paraId="69B432B0" w14:textId="554C22F6" w:rsidR="00462F82" w:rsidRPr="00676973" w:rsidRDefault="00462F82" w:rsidP="00462F8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 xml:space="preserve">All work is to </w:t>
      </w:r>
      <w:proofErr w:type="gramStart"/>
      <w:r w:rsidRPr="00676973">
        <w:rPr>
          <w:rFonts w:ascii="Times New Roman" w:hAnsi="Times New Roman" w:cs="Times New Roman"/>
          <w:sz w:val="24"/>
          <w:szCs w:val="24"/>
        </w:rPr>
        <w:t>be performed</w:t>
      </w:r>
      <w:proofErr w:type="gramEnd"/>
      <w:r w:rsidRPr="00676973">
        <w:rPr>
          <w:rFonts w:ascii="Times New Roman" w:hAnsi="Times New Roman" w:cs="Times New Roman"/>
          <w:sz w:val="24"/>
          <w:szCs w:val="24"/>
        </w:rPr>
        <w:t xml:space="preserve"> Monday through Friday from 7:00 AM to 4:00 PM. Agency contact is </w:t>
      </w:r>
      <w:r w:rsidR="003610EF">
        <w:rPr>
          <w:rFonts w:ascii="Times New Roman" w:hAnsi="Times New Roman" w:cs="Times New Roman"/>
          <w:b/>
          <w:sz w:val="24"/>
          <w:szCs w:val="24"/>
        </w:rPr>
        <w:t>Glenn Burton at (985) 851-2809</w:t>
      </w:r>
      <w:r w:rsidRPr="006769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975C2" w14:textId="392CBA95" w:rsidR="00462F82" w:rsidRPr="00676973" w:rsidRDefault="00462F82" w:rsidP="00462F8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 xml:space="preserve">Contractor’s representatives </w:t>
      </w:r>
      <w:r w:rsidR="00D46315">
        <w:rPr>
          <w:rFonts w:ascii="Times New Roman" w:hAnsi="Times New Roman" w:cs="Times New Roman"/>
          <w:sz w:val="24"/>
          <w:szCs w:val="24"/>
        </w:rPr>
        <w:t>shall</w:t>
      </w:r>
      <w:r w:rsidRPr="00676973">
        <w:rPr>
          <w:rFonts w:ascii="Times New Roman" w:hAnsi="Times New Roman" w:cs="Times New Roman"/>
          <w:sz w:val="24"/>
          <w:szCs w:val="24"/>
        </w:rPr>
        <w:t xml:space="preserve"> follow all agency policy and procedures while </w:t>
      </w:r>
      <w:proofErr w:type="gramStart"/>
      <w:r w:rsidRPr="00676973">
        <w:rPr>
          <w:rFonts w:ascii="Times New Roman" w:hAnsi="Times New Roman" w:cs="Times New Roman"/>
          <w:sz w:val="24"/>
          <w:szCs w:val="24"/>
        </w:rPr>
        <w:t>performing</w:t>
      </w:r>
      <w:proofErr w:type="gramEnd"/>
      <w:r w:rsidRPr="00676973">
        <w:rPr>
          <w:rFonts w:ascii="Times New Roman" w:hAnsi="Times New Roman" w:cs="Times New Roman"/>
          <w:sz w:val="24"/>
          <w:szCs w:val="24"/>
        </w:rPr>
        <w:t xml:space="preserve"> work on facility grounds.</w:t>
      </w:r>
    </w:p>
    <w:p w14:paraId="2B15436E" w14:textId="710E0F55" w:rsidR="00B27A9A" w:rsidRDefault="00462F82" w:rsidP="00DB7BD4">
      <w:pPr>
        <w:pStyle w:val="ListParagraph"/>
        <w:numPr>
          <w:ilvl w:val="0"/>
          <w:numId w:val="2"/>
        </w:numPr>
        <w:spacing w:after="0" w:line="24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76973">
        <w:rPr>
          <w:rFonts w:ascii="Times New Roman" w:hAnsi="Times New Roman" w:cs="Times New Roman"/>
          <w:sz w:val="24"/>
          <w:szCs w:val="24"/>
        </w:rPr>
        <w:t xml:space="preserve">All waste and debris </w:t>
      </w:r>
      <w:proofErr w:type="gramStart"/>
      <w:r w:rsidRPr="00676973">
        <w:rPr>
          <w:rFonts w:ascii="Times New Roman" w:hAnsi="Times New Roman" w:cs="Times New Roman"/>
          <w:sz w:val="24"/>
          <w:szCs w:val="24"/>
        </w:rPr>
        <w:t>shall be removed from the site daily and disposed of properly</w:t>
      </w:r>
      <w:proofErr w:type="gramEnd"/>
      <w:r w:rsidRPr="006769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6973">
        <w:rPr>
          <w:rFonts w:ascii="Times New Roman" w:hAnsi="Times New Roman" w:cs="Times New Roman"/>
          <w:sz w:val="24"/>
          <w:szCs w:val="24"/>
        </w:rPr>
        <w:t>All waste and debris must be assessed by the appropriate site staff</w:t>
      </w:r>
      <w:proofErr w:type="gramEnd"/>
      <w:r w:rsidRPr="00676973">
        <w:rPr>
          <w:rFonts w:ascii="Times New Roman" w:hAnsi="Times New Roman" w:cs="Times New Roman"/>
          <w:sz w:val="24"/>
          <w:szCs w:val="24"/>
        </w:rPr>
        <w:t xml:space="preserve"> before it is removed from the site.</w:t>
      </w:r>
    </w:p>
    <w:p w14:paraId="436F1E2C" w14:textId="03FEB8C7" w:rsidR="004E6470" w:rsidRPr="00676973" w:rsidRDefault="004E6470" w:rsidP="00024433">
      <w:pPr>
        <w:pStyle w:val="ListParagraph"/>
        <w:spacing w:after="0" w:line="24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E6470" w:rsidRPr="006769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A739" w14:textId="77777777" w:rsidR="006F615D" w:rsidRDefault="006F615D" w:rsidP="00C20BFB">
      <w:pPr>
        <w:spacing w:after="0" w:line="240" w:lineRule="auto"/>
      </w:pPr>
      <w:r>
        <w:separator/>
      </w:r>
    </w:p>
  </w:endnote>
  <w:endnote w:type="continuationSeparator" w:id="0">
    <w:p w14:paraId="20F15BA3" w14:textId="77777777" w:rsidR="006F615D" w:rsidRDefault="006F615D" w:rsidP="00C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04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755B2" w14:textId="481E4F4E" w:rsidR="00150F95" w:rsidRDefault="00150F9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A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C0B18" w14:textId="77777777" w:rsidR="00150F95" w:rsidRDefault="00150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FDE8" w14:textId="77777777" w:rsidR="006F615D" w:rsidRDefault="006F615D" w:rsidP="00C20BFB">
      <w:pPr>
        <w:spacing w:after="0" w:line="240" w:lineRule="auto"/>
      </w:pPr>
      <w:r>
        <w:separator/>
      </w:r>
    </w:p>
  </w:footnote>
  <w:footnote w:type="continuationSeparator" w:id="0">
    <w:p w14:paraId="53A23840" w14:textId="77777777" w:rsidR="006F615D" w:rsidRDefault="006F615D" w:rsidP="00C2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A3D2D" w14:textId="3CDABC45" w:rsidR="00150F95" w:rsidRPr="00A5136E" w:rsidRDefault="00150F95" w:rsidP="00150F95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Pr="00A5136E">
      <w:rPr>
        <w:rFonts w:ascii="Times New Roman" w:hAnsi="Times New Roman" w:cs="Times New Roman"/>
        <w:b/>
        <w:sz w:val="24"/>
      </w:rPr>
      <w:t xml:space="preserve">: </w:t>
    </w:r>
  </w:p>
  <w:p w14:paraId="5359D1AC" w14:textId="07BC57F9" w:rsidR="00150F95" w:rsidRPr="00F543A4" w:rsidRDefault="00150F95" w:rsidP="00150F95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>Speci</w:t>
    </w:r>
    <w:r>
      <w:rPr>
        <w:rFonts w:ascii="Times New Roman" w:hAnsi="Times New Roman" w:cs="Times New Roman"/>
        <w:b/>
        <w:sz w:val="24"/>
      </w:rPr>
      <w:t>fications</w:t>
    </w:r>
  </w:p>
  <w:p w14:paraId="37CD83BC" w14:textId="63E94AAC" w:rsidR="00150F95" w:rsidRPr="00A5136E" w:rsidRDefault="00150F95" w:rsidP="00150F95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</w:t>
    </w:r>
    <w:r w:rsidRPr="00024433">
      <w:rPr>
        <w:rFonts w:ascii="Times New Roman" w:hAnsi="Times New Roman" w:cs="Times New Roman"/>
        <w:b/>
        <w:sz w:val="24"/>
      </w:rPr>
      <w:t>0000</w:t>
    </w:r>
    <w:r w:rsidR="00024433" w:rsidRPr="00024433">
      <w:rPr>
        <w:rFonts w:ascii="Times New Roman" w:hAnsi="Times New Roman" w:cs="Times New Roman"/>
        <w:b/>
        <w:sz w:val="24"/>
      </w:rPr>
      <w:t>22198</w:t>
    </w:r>
  </w:p>
  <w:p w14:paraId="58EAC91D" w14:textId="77777777" w:rsidR="00C20BFB" w:rsidRDefault="00C20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8A2"/>
    <w:multiLevelType w:val="hybridMultilevel"/>
    <w:tmpl w:val="14348760"/>
    <w:lvl w:ilvl="0" w:tplc="7B4CA9C2">
      <w:start w:val="1"/>
      <w:numFmt w:val="decimal"/>
      <w:lvlText w:val="%1."/>
      <w:lvlJc w:val="left"/>
      <w:pPr>
        <w:ind w:left="367" w:hanging="360"/>
      </w:pPr>
    </w:lvl>
    <w:lvl w:ilvl="1" w:tplc="04090019">
      <w:start w:val="1"/>
      <w:numFmt w:val="lowerLetter"/>
      <w:lvlText w:val="%2."/>
      <w:lvlJc w:val="left"/>
      <w:pPr>
        <w:ind w:left="1087" w:hanging="360"/>
      </w:pPr>
    </w:lvl>
    <w:lvl w:ilvl="2" w:tplc="0409001B">
      <w:start w:val="1"/>
      <w:numFmt w:val="lowerRoman"/>
      <w:lvlText w:val="%3."/>
      <w:lvlJc w:val="right"/>
      <w:pPr>
        <w:ind w:left="1807" w:hanging="180"/>
      </w:pPr>
    </w:lvl>
    <w:lvl w:ilvl="3" w:tplc="0409000F">
      <w:start w:val="1"/>
      <w:numFmt w:val="decimal"/>
      <w:lvlText w:val="%4."/>
      <w:lvlJc w:val="left"/>
      <w:pPr>
        <w:ind w:left="2527" w:hanging="360"/>
      </w:pPr>
    </w:lvl>
    <w:lvl w:ilvl="4" w:tplc="04090019">
      <w:start w:val="1"/>
      <w:numFmt w:val="lowerLetter"/>
      <w:lvlText w:val="%5."/>
      <w:lvlJc w:val="left"/>
      <w:pPr>
        <w:ind w:left="3247" w:hanging="360"/>
      </w:pPr>
    </w:lvl>
    <w:lvl w:ilvl="5" w:tplc="0409001B">
      <w:start w:val="1"/>
      <w:numFmt w:val="lowerRoman"/>
      <w:lvlText w:val="%6."/>
      <w:lvlJc w:val="right"/>
      <w:pPr>
        <w:ind w:left="3967" w:hanging="180"/>
      </w:pPr>
    </w:lvl>
    <w:lvl w:ilvl="6" w:tplc="0409000F">
      <w:start w:val="1"/>
      <w:numFmt w:val="decimal"/>
      <w:lvlText w:val="%7."/>
      <w:lvlJc w:val="left"/>
      <w:pPr>
        <w:ind w:left="4687" w:hanging="360"/>
      </w:pPr>
    </w:lvl>
    <w:lvl w:ilvl="7" w:tplc="04090019">
      <w:start w:val="1"/>
      <w:numFmt w:val="lowerLetter"/>
      <w:lvlText w:val="%8."/>
      <w:lvlJc w:val="left"/>
      <w:pPr>
        <w:ind w:left="5407" w:hanging="360"/>
      </w:pPr>
    </w:lvl>
    <w:lvl w:ilvl="8" w:tplc="0409001B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77927E97"/>
    <w:multiLevelType w:val="hybridMultilevel"/>
    <w:tmpl w:val="E686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9A"/>
    <w:rsid w:val="00006592"/>
    <w:rsid w:val="00024433"/>
    <w:rsid w:val="00077359"/>
    <w:rsid w:val="00084FAC"/>
    <w:rsid w:val="00094D6B"/>
    <w:rsid w:val="000B4ACE"/>
    <w:rsid w:val="000F1F8E"/>
    <w:rsid w:val="00133E2A"/>
    <w:rsid w:val="00150F95"/>
    <w:rsid w:val="00243329"/>
    <w:rsid w:val="00255BD0"/>
    <w:rsid w:val="00302AE7"/>
    <w:rsid w:val="00323426"/>
    <w:rsid w:val="003610EF"/>
    <w:rsid w:val="003D5764"/>
    <w:rsid w:val="003F3715"/>
    <w:rsid w:val="003F4C3E"/>
    <w:rsid w:val="00407010"/>
    <w:rsid w:val="00462F82"/>
    <w:rsid w:val="004B1284"/>
    <w:rsid w:val="004E6470"/>
    <w:rsid w:val="00676973"/>
    <w:rsid w:val="006F615D"/>
    <w:rsid w:val="00774A43"/>
    <w:rsid w:val="007C120C"/>
    <w:rsid w:val="007C5991"/>
    <w:rsid w:val="00876D41"/>
    <w:rsid w:val="009C4443"/>
    <w:rsid w:val="00AD7EB0"/>
    <w:rsid w:val="00B27A9A"/>
    <w:rsid w:val="00B43D73"/>
    <w:rsid w:val="00B647AF"/>
    <w:rsid w:val="00C20BFB"/>
    <w:rsid w:val="00C3405D"/>
    <w:rsid w:val="00D46315"/>
    <w:rsid w:val="00E37A79"/>
    <w:rsid w:val="00F03924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81F8"/>
  <w15:chartTrackingRefBased/>
  <w15:docId w15:val="{59850F60-1D0A-49A4-A152-C01D8D0E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462F82"/>
    <w:pPr>
      <w:keepNext/>
      <w:keepLines/>
      <w:spacing w:after="250"/>
      <w:ind w:left="385" w:hanging="10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9A"/>
    <w:pPr>
      <w:spacing w:after="12" w:line="247" w:lineRule="auto"/>
      <w:ind w:left="720" w:hanging="10"/>
      <w:contextualSpacing/>
      <w:jc w:val="both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FB"/>
  </w:style>
  <w:style w:type="paragraph" w:styleId="Footer">
    <w:name w:val="footer"/>
    <w:basedOn w:val="Normal"/>
    <w:link w:val="FooterChar"/>
    <w:uiPriority w:val="99"/>
    <w:unhideWhenUsed/>
    <w:rsid w:val="00C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FB"/>
  </w:style>
  <w:style w:type="character" w:styleId="CommentReference">
    <w:name w:val="annotation reference"/>
    <w:basedOn w:val="DefaultParagraphFont"/>
    <w:uiPriority w:val="99"/>
    <w:semiHidden/>
    <w:unhideWhenUsed/>
    <w:rsid w:val="000B4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C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62F82"/>
    <w:rPr>
      <w:rFonts w:ascii="Calibri" w:eastAsia="Calibri" w:hAnsi="Calibri" w:cs="Calibri"/>
      <w:color w:val="000000"/>
      <w:sz w:val="26"/>
      <w:u w:val="single" w:color="000000"/>
    </w:rPr>
  </w:style>
  <w:style w:type="paragraph" w:customStyle="1" w:styleId="Default">
    <w:name w:val="Default"/>
    <w:rsid w:val="00302AE7"/>
    <w:pPr>
      <w:autoSpaceDE w:val="0"/>
      <w:autoSpaceDN w:val="0"/>
      <w:adjustRightInd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Bibbins</dc:creator>
  <cp:keywords/>
  <dc:description/>
  <cp:lastModifiedBy>Adam Cox</cp:lastModifiedBy>
  <cp:revision>7</cp:revision>
  <dcterms:created xsi:type="dcterms:W3CDTF">2023-11-16T18:48:00Z</dcterms:created>
  <dcterms:modified xsi:type="dcterms:W3CDTF">2023-11-27T21:13:00Z</dcterms:modified>
</cp:coreProperties>
</file>