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47E" w:rsidRDefault="0076247E" w:rsidP="0076247E">
      <w:pPr>
        <w:rPr>
          <w:b/>
          <w:u w:val="single"/>
        </w:rPr>
      </w:pPr>
      <w:r w:rsidRPr="00C11A3A">
        <w:rPr>
          <w:b/>
          <w:u w:val="single"/>
        </w:rPr>
        <w:t>Multi</w:t>
      </w:r>
      <w:r>
        <w:rPr>
          <w:b/>
          <w:u w:val="single"/>
        </w:rPr>
        <w:t>-Gas Air Analyzer</w:t>
      </w:r>
    </w:p>
    <w:p w:rsidR="0076247E" w:rsidRPr="00A96F4C" w:rsidRDefault="0076247E" w:rsidP="0076247E">
      <w:pPr>
        <w:rPr>
          <w:b/>
          <w:u w:val="single"/>
        </w:rPr>
      </w:pPr>
      <w:r w:rsidRPr="00A96F4C">
        <w:rPr>
          <w:b/>
          <w:u w:val="single"/>
        </w:rPr>
        <w:t xml:space="preserve">Brand: </w:t>
      </w:r>
      <w:proofErr w:type="spellStart"/>
      <w:r w:rsidRPr="00A96F4C">
        <w:rPr>
          <w:b/>
          <w:u w:val="single"/>
        </w:rPr>
        <w:t>Scentroid</w:t>
      </w:r>
      <w:proofErr w:type="spellEnd"/>
    </w:p>
    <w:p w:rsidR="0076247E" w:rsidRPr="0076247E" w:rsidRDefault="0076247E" w:rsidP="0076247E">
      <w:pPr>
        <w:rPr>
          <w:b/>
          <w:u w:val="single"/>
        </w:rPr>
      </w:pPr>
      <w:r w:rsidRPr="00A96F4C">
        <w:rPr>
          <w:b/>
          <w:u w:val="single"/>
        </w:rPr>
        <w:t>Model: DR2000</w:t>
      </w:r>
      <w:r>
        <w:rPr>
          <w:b/>
          <w:u w:val="single"/>
        </w:rPr>
        <w:t xml:space="preserve"> Flying Laboratory</w:t>
      </w:r>
    </w:p>
    <w:p w:rsidR="0076247E" w:rsidRPr="00A96F4C" w:rsidRDefault="0076247E" w:rsidP="0076247E">
      <w:pPr>
        <w:pStyle w:val="ListParagraph"/>
        <w:numPr>
          <w:ilvl w:val="0"/>
          <w:numId w:val="1"/>
        </w:numPr>
        <w:rPr>
          <w:u w:val="single"/>
        </w:rPr>
      </w:pPr>
      <w:r>
        <w:t>Multi gas air analyzer with ability to be mounted on drones and other vehicles</w:t>
      </w:r>
    </w:p>
    <w:p w:rsidR="0076247E" w:rsidRPr="00A96F4C" w:rsidRDefault="0076247E" w:rsidP="0076247E">
      <w:pPr>
        <w:pStyle w:val="ListParagraph"/>
        <w:numPr>
          <w:ilvl w:val="0"/>
          <w:numId w:val="1"/>
        </w:numPr>
        <w:rPr>
          <w:u w:val="single"/>
        </w:rPr>
      </w:pPr>
      <w:r>
        <w:t>800 g weight</w:t>
      </w:r>
    </w:p>
    <w:p w:rsidR="0076247E" w:rsidRPr="00A96F4C" w:rsidRDefault="0076247E" w:rsidP="0076247E">
      <w:pPr>
        <w:pStyle w:val="ListParagraph"/>
        <w:numPr>
          <w:ilvl w:val="0"/>
          <w:numId w:val="1"/>
        </w:numPr>
        <w:rPr>
          <w:u w:val="single"/>
        </w:rPr>
      </w:pPr>
      <w:r>
        <w:t xml:space="preserve">4 Electro Chemical sensors </w:t>
      </w:r>
    </w:p>
    <w:p w:rsidR="0076247E" w:rsidRPr="00A96F4C" w:rsidRDefault="0076247E" w:rsidP="0076247E">
      <w:pPr>
        <w:pStyle w:val="ListParagraph"/>
        <w:numPr>
          <w:ilvl w:val="0"/>
          <w:numId w:val="1"/>
        </w:numPr>
        <w:rPr>
          <w:u w:val="single"/>
        </w:rPr>
      </w:pPr>
      <w:r>
        <w:t>Live continuous monitoring</w:t>
      </w:r>
    </w:p>
    <w:p w:rsidR="0076247E" w:rsidRPr="00A96F4C" w:rsidRDefault="0076247E" w:rsidP="0076247E">
      <w:pPr>
        <w:pStyle w:val="ListParagraph"/>
        <w:numPr>
          <w:ilvl w:val="0"/>
          <w:numId w:val="1"/>
        </w:numPr>
        <w:rPr>
          <w:u w:val="single"/>
        </w:rPr>
      </w:pPr>
      <w:r>
        <w:t>Measures Particulate PM1, PM 2, PM 2.5, PM 4, and PM 10</w:t>
      </w:r>
    </w:p>
    <w:p w:rsidR="0076247E" w:rsidRPr="00A96F4C" w:rsidRDefault="0076247E" w:rsidP="0076247E">
      <w:pPr>
        <w:pStyle w:val="ListParagraph"/>
        <w:numPr>
          <w:ilvl w:val="0"/>
          <w:numId w:val="1"/>
        </w:numPr>
        <w:rPr>
          <w:u w:val="single"/>
        </w:rPr>
      </w:pPr>
      <w:r>
        <w:t>Noise Class 2</w:t>
      </w:r>
    </w:p>
    <w:p w:rsidR="0076247E" w:rsidRPr="00A96F4C" w:rsidRDefault="0076247E" w:rsidP="0076247E">
      <w:pPr>
        <w:pStyle w:val="ListParagraph"/>
        <w:numPr>
          <w:ilvl w:val="0"/>
          <w:numId w:val="1"/>
        </w:numPr>
        <w:rPr>
          <w:u w:val="single"/>
        </w:rPr>
      </w:pPr>
      <w:r>
        <w:t>Monitor of T, RH and Pressure</w:t>
      </w:r>
    </w:p>
    <w:p w:rsidR="0076247E" w:rsidRPr="00031AB9" w:rsidRDefault="0076247E" w:rsidP="0076247E">
      <w:pPr>
        <w:pStyle w:val="ListParagraph"/>
        <w:numPr>
          <w:ilvl w:val="0"/>
          <w:numId w:val="1"/>
        </w:numPr>
        <w:rPr>
          <w:u w:val="single"/>
        </w:rPr>
      </w:pPr>
      <w:r>
        <w:t xml:space="preserve">Live Monitoring of all parameters </w:t>
      </w:r>
    </w:p>
    <w:p w:rsidR="0076247E" w:rsidRPr="00031AB9" w:rsidRDefault="0076247E" w:rsidP="0076247E">
      <w:pPr>
        <w:pStyle w:val="ListParagraph"/>
        <w:numPr>
          <w:ilvl w:val="0"/>
          <w:numId w:val="1"/>
        </w:numPr>
        <w:rPr>
          <w:u w:val="single"/>
        </w:rPr>
      </w:pPr>
      <w:r>
        <w:t>3 D live mapping of position, altitude and readings.</w:t>
      </w:r>
    </w:p>
    <w:p w:rsidR="0076247E" w:rsidRPr="00031AB9" w:rsidRDefault="0076247E" w:rsidP="0076247E">
      <w:pPr>
        <w:pStyle w:val="ListParagraph"/>
        <w:numPr>
          <w:ilvl w:val="0"/>
          <w:numId w:val="1"/>
        </w:numPr>
        <w:rPr>
          <w:u w:val="single"/>
        </w:rPr>
      </w:pPr>
      <w:r>
        <w:t xml:space="preserve">Auto Generated </w:t>
      </w:r>
      <w:proofErr w:type="spellStart"/>
      <w:r>
        <w:t>iso</w:t>
      </w:r>
      <w:proofErr w:type="spellEnd"/>
      <w:r>
        <w:t xml:space="preserve">-concentration graphs </w:t>
      </w:r>
    </w:p>
    <w:p w:rsidR="0076247E" w:rsidRPr="00031AB9" w:rsidRDefault="0076247E" w:rsidP="0076247E">
      <w:pPr>
        <w:pStyle w:val="ListParagraph"/>
        <w:numPr>
          <w:ilvl w:val="0"/>
          <w:numId w:val="1"/>
        </w:numPr>
        <w:rPr>
          <w:u w:val="single"/>
        </w:rPr>
      </w:pPr>
      <w:r>
        <w:t>Auto Generated heat map</w:t>
      </w:r>
    </w:p>
    <w:p w:rsidR="0076247E" w:rsidRPr="00031AB9" w:rsidRDefault="0076247E" w:rsidP="0076247E">
      <w:pPr>
        <w:pStyle w:val="ListParagraph"/>
        <w:numPr>
          <w:ilvl w:val="0"/>
          <w:numId w:val="1"/>
        </w:numPr>
        <w:rPr>
          <w:u w:val="single"/>
        </w:rPr>
      </w:pPr>
      <w:r>
        <w:t>Auto Sync with DRIMS2 cloud software</w:t>
      </w:r>
    </w:p>
    <w:p w:rsidR="0076247E" w:rsidRPr="00031AB9" w:rsidRDefault="0076247E" w:rsidP="0076247E">
      <w:pPr>
        <w:pStyle w:val="ListParagraph"/>
        <w:numPr>
          <w:ilvl w:val="0"/>
          <w:numId w:val="1"/>
        </w:numPr>
        <w:rPr>
          <w:u w:val="single"/>
        </w:rPr>
      </w:pPr>
      <w:r>
        <w:t>Data export and backup</w:t>
      </w:r>
    </w:p>
    <w:p w:rsidR="0076247E" w:rsidRPr="00031AB9" w:rsidRDefault="0076247E" w:rsidP="0076247E">
      <w:pPr>
        <w:pStyle w:val="ListParagraph"/>
        <w:numPr>
          <w:ilvl w:val="0"/>
          <w:numId w:val="1"/>
        </w:numPr>
        <w:rPr>
          <w:u w:val="single"/>
        </w:rPr>
      </w:pPr>
      <w:r>
        <w:t>Fast charge battery for up to 12 hours of operation</w:t>
      </w:r>
    </w:p>
    <w:p w:rsidR="0076247E" w:rsidRPr="00A96F4C" w:rsidRDefault="0076247E" w:rsidP="0076247E">
      <w:pPr>
        <w:pStyle w:val="ListParagraph"/>
        <w:numPr>
          <w:ilvl w:val="0"/>
          <w:numId w:val="1"/>
        </w:numPr>
        <w:rPr>
          <w:u w:val="single"/>
        </w:rPr>
      </w:pPr>
      <w:r>
        <w:t>Free one-year subscription to DRIMS2 cloud software</w:t>
      </w:r>
    </w:p>
    <w:p w:rsidR="0076247E" w:rsidRDefault="0076247E" w:rsidP="0076247E">
      <w:pPr>
        <w:pStyle w:val="ListParagraph"/>
        <w:numPr>
          <w:ilvl w:val="0"/>
          <w:numId w:val="1"/>
        </w:numPr>
      </w:pPr>
      <w:r>
        <w:t>Air analyzer with temperature, humidity, barometric pressure sensors, GPS and altitude measurements, long probe to avoid propeller downwash and sample undisturbed ambient air, and wireless data transmission to ground station.</w:t>
      </w:r>
    </w:p>
    <w:p w:rsidR="0076247E" w:rsidRDefault="0076247E" w:rsidP="0076247E">
      <w:pPr>
        <w:pStyle w:val="ListParagraph"/>
        <w:numPr>
          <w:ilvl w:val="0"/>
          <w:numId w:val="1"/>
        </w:numPr>
      </w:pPr>
      <w:r>
        <w:t>Tablet ground station with software for live monitoring of all analyzer parameters, 3D live mapping, heat map, data export and backup.</w:t>
      </w:r>
    </w:p>
    <w:p w:rsidR="0076247E" w:rsidRDefault="0076247E" w:rsidP="0076247E">
      <w:pPr>
        <w:pStyle w:val="ListParagraph"/>
        <w:numPr>
          <w:ilvl w:val="0"/>
          <w:numId w:val="1"/>
        </w:numPr>
      </w:pPr>
      <w:r>
        <w:t>Chlorine Sensor: Electro chemical sensor with maximum detection limit of 10 ppm, lowest detection threshold of 0.05 ppm and resolution of 0.01 ppm.</w:t>
      </w:r>
    </w:p>
    <w:p w:rsidR="0076247E" w:rsidRDefault="0076247E" w:rsidP="0076247E">
      <w:pPr>
        <w:pStyle w:val="ListParagraph"/>
        <w:numPr>
          <w:ilvl w:val="0"/>
          <w:numId w:val="1"/>
        </w:numPr>
      </w:pPr>
      <w:r>
        <w:t xml:space="preserve">Carbon Disulfide: Electro chemical sensor with maximum detection limit of 100 ppm, lowest detection limit of 1 ppm, and resolution of 0.1 ppm. </w:t>
      </w:r>
    </w:p>
    <w:p w:rsidR="0076247E" w:rsidRDefault="0076247E" w:rsidP="0076247E">
      <w:pPr>
        <w:pStyle w:val="ListParagraph"/>
        <w:numPr>
          <w:ilvl w:val="0"/>
          <w:numId w:val="1"/>
        </w:numPr>
      </w:pPr>
      <w:r>
        <w:t>BTEX Sensor: MEMS sensor based measurement with LDT of 7 ppb, resolution of 1 ppb, and maximum concentration of 10 ppm.</w:t>
      </w:r>
    </w:p>
    <w:p w:rsidR="0076247E" w:rsidRDefault="0076247E" w:rsidP="0076247E">
      <w:pPr>
        <w:pStyle w:val="ListParagraph"/>
        <w:numPr>
          <w:ilvl w:val="0"/>
          <w:numId w:val="1"/>
        </w:numPr>
      </w:pPr>
      <w:r>
        <w:t>Total VOCs Sensor: Photo-ionization detector sensor with maximum detection limit of 100 ppm (isobutylene), lowest detection threshold of 5 ppb, and resolution of 5 ppb%.</w:t>
      </w:r>
    </w:p>
    <w:p w:rsidR="0076247E" w:rsidRDefault="0076247E" w:rsidP="0076247E">
      <w:pPr>
        <w:pStyle w:val="ListParagraph"/>
        <w:numPr>
          <w:ilvl w:val="0"/>
          <w:numId w:val="1"/>
        </w:numPr>
      </w:pPr>
      <w:r>
        <w:t>High Precision Laser Dust/Particulate Sensor: PM1.0, PM2.5 and PM10.</w:t>
      </w:r>
    </w:p>
    <w:p w:rsidR="0076247E" w:rsidRDefault="0076247E" w:rsidP="0076247E">
      <w:pPr>
        <w:pStyle w:val="ListParagraph"/>
        <w:numPr>
          <w:ilvl w:val="0"/>
          <w:numId w:val="1"/>
        </w:numPr>
      </w:pPr>
      <w:r>
        <w:t>Sulfur Dioxide Sensor: Electro-chemical sensor with maximum detection of limit 1 ppm, lowest detection threshold of 0.01 ppm, and resolution of 0.001 ppm.</w:t>
      </w:r>
    </w:p>
    <w:p w:rsidR="0076247E" w:rsidRDefault="0076247E" w:rsidP="0076247E">
      <w:pPr>
        <w:pStyle w:val="ListParagraph"/>
        <w:numPr>
          <w:ilvl w:val="0"/>
          <w:numId w:val="1"/>
        </w:numPr>
      </w:pPr>
      <w:r>
        <w:t xml:space="preserve">Methane - LEL Sensor: Nondispersive infrared sensor with maximum detection limit of 20,000 ppm, lowest detection of 10 ppm, and resolution of 10 ppm. </w:t>
      </w:r>
    </w:p>
    <w:p w:rsidR="0076247E" w:rsidRDefault="0076247E" w:rsidP="0076247E">
      <w:pPr>
        <w:pStyle w:val="ListParagraph"/>
        <w:numPr>
          <w:ilvl w:val="0"/>
          <w:numId w:val="1"/>
        </w:numPr>
      </w:pPr>
      <w:r>
        <w:t>Heated input for increased humidity conditions (+90% RH) with extended battery for up to 2 hours of battery life.</w:t>
      </w:r>
    </w:p>
    <w:p w:rsidR="00C07E50" w:rsidRDefault="0076247E" w:rsidP="00C07E50">
      <w:pPr>
        <w:pStyle w:val="ListParagraph"/>
        <w:numPr>
          <w:ilvl w:val="0"/>
          <w:numId w:val="1"/>
        </w:numPr>
      </w:pPr>
      <w:r>
        <w:lastRenderedPageBreak/>
        <w:t>Cloud-based software for collection, presentation and analysis of data received from Air Analyzer. Software should be able to present data in graphs and other representations that include heat maps, contour graphs and time based graphs.</w:t>
      </w:r>
    </w:p>
    <w:p w:rsidR="0013551F" w:rsidRDefault="0013551F" w:rsidP="00C07E50">
      <w:pPr>
        <w:pStyle w:val="ListParagraph"/>
        <w:numPr>
          <w:ilvl w:val="0"/>
          <w:numId w:val="1"/>
        </w:numPr>
      </w:pPr>
      <w:r>
        <w:t>Included: 1-hour Virtual Training Session</w:t>
      </w:r>
    </w:p>
    <w:p w:rsidR="0013551F" w:rsidRDefault="0013551F" w:rsidP="00C07E50">
      <w:pPr>
        <w:pStyle w:val="ListParagraph"/>
        <w:numPr>
          <w:ilvl w:val="0"/>
          <w:numId w:val="1"/>
        </w:numPr>
      </w:pPr>
      <w:r>
        <w:t>2- Year Warranty</w:t>
      </w:r>
      <w:bookmarkStart w:id="0" w:name="_GoBack"/>
      <w:bookmarkEnd w:id="0"/>
    </w:p>
    <w:sectPr w:rsidR="0013551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324" w:rsidRDefault="00A57324" w:rsidP="00A57324">
      <w:pPr>
        <w:spacing w:after="0" w:line="240" w:lineRule="auto"/>
      </w:pPr>
      <w:r>
        <w:separator/>
      </w:r>
    </w:p>
  </w:endnote>
  <w:endnote w:type="continuationSeparator" w:id="0">
    <w:p w:rsidR="00A57324" w:rsidRDefault="00A57324" w:rsidP="00A57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348512"/>
      <w:docPartObj>
        <w:docPartGallery w:val="Page Numbers (Bottom of Page)"/>
        <w:docPartUnique/>
      </w:docPartObj>
    </w:sdtPr>
    <w:sdtEndPr>
      <w:rPr>
        <w:noProof/>
      </w:rPr>
    </w:sdtEndPr>
    <w:sdtContent>
      <w:p w:rsidR="00C07E50" w:rsidRDefault="00C07E50">
        <w:pPr>
          <w:pStyle w:val="Footer"/>
          <w:jc w:val="right"/>
        </w:pPr>
        <w:r>
          <w:fldChar w:fldCharType="begin"/>
        </w:r>
        <w:r>
          <w:instrText xml:space="preserve"> PAGE   \* MERGEFORMAT </w:instrText>
        </w:r>
        <w:r>
          <w:fldChar w:fldCharType="separate"/>
        </w:r>
        <w:r w:rsidR="0013551F">
          <w:rPr>
            <w:noProof/>
          </w:rPr>
          <w:t>1</w:t>
        </w:r>
        <w:r>
          <w:rPr>
            <w:noProof/>
          </w:rPr>
          <w:fldChar w:fldCharType="end"/>
        </w:r>
      </w:p>
    </w:sdtContent>
  </w:sdt>
  <w:p w:rsidR="00C07E50" w:rsidRDefault="00C07E5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324" w:rsidRDefault="00A57324" w:rsidP="00A57324">
      <w:pPr>
        <w:spacing w:after="0" w:line="240" w:lineRule="auto"/>
      </w:pPr>
      <w:r>
        <w:separator/>
      </w:r>
    </w:p>
  </w:footnote>
  <w:footnote w:type="continuationSeparator" w:id="0">
    <w:p w:rsidR="00A57324" w:rsidRDefault="00A57324" w:rsidP="00A573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A13" w:rsidRDefault="00A57324" w:rsidP="00A57324">
    <w:pPr>
      <w:pStyle w:val="Header"/>
      <w:jc w:val="center"/>
    </w:pPr>
    <w:r>
      <w:rPr>
        <w:noProof/>
      </w:rPr>
      <w:drawing>
        <wp:anchor distT="0" distB="0" distL="114300" distR="114300" simplePos="0" relativeHeight="251659264" behindDoc="1" locked="0" layoutInCell="1" allowOverlap="1" wp14:anchorId="565D3223" wp14:editId="50594480">
          <wp:simplePos x="0" y="0"/>
          <wp:positionH relativeFrom="page">
            <wp:posOffset>214244</wp:posOffset>
          </wp:positionH>
          <wp:positionV relativeFrom="page">
            <wp:posOffset>107067</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srcRect/>
                  <a:stretch>
                    <a:fillRect/>
                  </a:stretch>
                </pic:blipFill>
                <pic:spPr bwMode="auto">
                  <a:xfrm>
                    <a:off x="0" y="0"/>
                    <a:ext cx="913480" cy="911624"/>
                  </a:xfrm>
                  <a:prstGeom prst="rect">
                    <a:avLst/>
                  </a:prstGeom>
                  <a:noFill/>
                </pic:spPr>
              </pic:pic>
            </a:graphicData>
          </a:graphic>
        </wp:anchor>
      </w:drawing>
    </w:r>
    <w:r w:rsidR="007947AE">
      <w:t>Attachment B</w:t>
    </w:r>
    <w:r>
      <w:t xml:space="preserve"> – </w:t>
    </w:r>
    <w:r w:rsidR="00C07E50">
      <w:t>S</w:t>
    </w:r>
    <w:r w:rsidR="00671261">
      <w:t>pec</w:t>
    </w:r>
    <w:r w:rsidR="007947AE">
      <w:t>ifications – Page 1</w:t>
    </w:r>
    <w:r w:rsidR="009D3A13">
      <w:t>-2</w:t>
    </w:r>
  </w:p>
  <w:p w:rsidR="00671261" w:rsidRDefault="00671261" w:rsidP="00A57324">
    <w:pPr>
      <w:pStyle w:val="Header"/>
      <w:jc w:val="center"/>
    </w:pPr>
  </w:p>
  <w:p w:rsidR="00A57324" w:rsidRDefault="0097190A">
    <w:pPr>
      <w:pStyle w:val="Header"/>
    </w:pPr>
    <w:r>
      <w:t xml:space="preserve">             </w:t>
    </w:r>
    <w:proofErr w:type="spellStart"/>
    <w:r w:rsidR="0076247E">
      <w:t>RFx</w:t>
    </w:r>
    <w:proofErr w:type="spellEnd"/>
    <w:r w:rsidR="00A57324">
      <w:t xml:space="preserve"> No.</w:t>
    </w:r>
    <w:r w:rsidR="0076247E">
      <w:t xml:space="preserve"> 30</w:t>
    </w:r>
    <w:r w:rsidR="0013551F">
      <w:t>00016786</w:t>
    </w:r>
    <w:r w:rsidR="00A57324">
      <w:t xml:space="preserve">                          Title: </w:t>
    </w:r>
    <w:r w:rsidR="0076247E">
      <w:t>*Fax Bid* Flying Lab Drone for DEQ</w:t>
    </w:r>
  </w:p>
  <w:p w:rsidR="00671261" w:rsidRDefault="006712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82194"/>
    <w:multiLevelType w:val="hybridMultilevel"/>
    <w:tmpl w:val="7220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324"/>
    <w:rsid w:val="00005D60"/>
    <w:rsid w:val="0013551F"/>
    <w:rsid w:val="00671261"/>
    <w:rsid w:val="0076247E"/>
    <w:rsid w:val="007947AE"/>
    <w:rsid w:val="00837A65"/>
    <w:rsid w:val="0097190A"/>
    <w:rsid w:val="009D3A13"/>
    <w:rsid w:val="00A57324"/>
    <w:rsid w:val="00B75215"/>
    <w:rsid w:val="00C07E50"/>
    <w:rsid w:val="00D30552"/>
    <w:rsid w:val="00E21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62A762"/>
  <w15:chartTrackingRefBased/>
  <w15:docId w15:val="{956C5114-68FD-4BAE-9228-477C8D6CC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4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3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7324"/>
  </w:style>
  <w:style w:type="paragraph" w:styleId="Footer">
    <w:name w:val="footer"/>
    <w:basedOn w:val="Normal"/>
    <w:link w:val="FooterChar"/>
    <w:uiPriority w:val="99"/>
    <w:unhideWhenUsed/>
    <w:rsid w:val="00A573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24"/>
  </w:style>
  <w:style w:type="character" w:styleId="Strong">
    <w:name w:val="Strong"/>
    <w:basedOn w:val="DefaultParagraphFont"/>
    <w:uiPriority w:val="22"/>
    <w:qFormat/>
    <w:rsid w:val="0076247E"/>
    <w:rPr>
      <w:b/>
      <w:bCs/>
    </w:rPr>
  </w:style>
  <w:style w:type="paragraph" w:styleId="ListParagraph">
    <w:name w:val="List Paragraph"/>
    <w:basedOn w:val="Normal"/>
    <w:uiPriority w:val="34"/>
    <w:qFormat/>
    <w:rsid w:val="007624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State of Louisiana</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Nguyen</dc:creator>
  <cp:keywords/>
  <dc:description/>
  <cp:lastModifiedBy>Tuan Nguyen</cp:lastModifiedBy>
  <cp:revision>4</cp:revision>
  <dcterms:created xsi:type="dcterms:W3CDTF">2021-03-19T19:10:00Z</dcterms:created>
  <dcterms:modified xsi:type="dcterms:W3CDTF">2021-03-24T15:27:00Z</dcterms:modified>
</cp:coreProperties>
</file>